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00" w:rsidRPr="0019076D" w:rsidRDefault="0019076D" w:rsidP="0019076D">
      <w:pPr>
        <w:jc w:val="center"/>
        <w:rPr>
          <w:b/>
          <w:i/>
        </w:rPr>
      </w:pPr>
      <w:r w:rsidRPr="0019076D">
        <w:rPr>
          <w:b/>
          <w:i/>
        </w:rPr>
        <w:t>На бланке организации</w:t>
      </w:r>
    </w:p>
    <w:p w:rsidR="00311AB8" w:rsidRDefault="00311AB8"/>
    <w:p w:rsidR="00311AB8" w:rsidRDefault="00311AB8"/>
    <w:p w:rsidR="00311AB8" w:rsidRDefault="00311AB8"/>
    <w:p w:rsidR="00311AB8" w:rsidRDefault="00311AB8"/>
    <w:p w:rsidR="00311AB8" w:rsidRDefault="00311AB8"/>
    <w:p w:rsidR="00311AB8" w:rsidRDefault="00311AB8"/>
    <w:p w:rsidR="00311AB8" w:rsidRDefault="00311AB8"/>
    <w:p w:rsidR="00311AB8" w:rsidRDefault="00311AB8"/>
    <w:p w:rsidR="00311AB8" w:rsidRDefault="00311AB8"/>
    <w:p w:rsidR="00311AB8" w:rsidRDefault="00311AB8"/>
    <w:p w:rsidR="00311AB8" w:rsidRDefault="00311AB8"/>
    <w:p w:rsidR="00311AB8" w:rsidRDefault="00311AB8" w:rsidP="00311AB8">
      <w:pPr>
        <w:pStyle w:val="2"/>
        <w:ind w:right="-5"/>
        <w:jc w:val="center"/>
      </w:pPr>
      <w:r w:rsidRPr="003607A4">
        <w:t>АКТ</w:t>
      </w:r>
      <w:r>
        <w:t xml:space="preserve"> </w:t>
      </w:r>
      <w:r w:rsidRPr="009B4231">
        <w:t xml:space="preserve">о внедрении программного </w:t>
      </w:r>
      <w:r>
        <w:t>обеспечения</w:t>
      </w:r>
      <w:r w:rsidRPr="009B4231">
        <w:t xml:space="preserve"> </w:t>
      </w:r>
      <w:r>
        <w:br/>
      </w:r>
      <w:r w:rsidRPr="009B4231">
        <w:t>«</w:t>
      </w:r>
      <w:r>
        <w:t>Системы интерактивного тестирования знаний (СИНТЕЗ)</w:t>
      </w:r>
      <w:r w:rsidRPr="009B4231">
        <w:t>»</w:t>
      </w:r>
    </w:p>
    <w:p w:rsidR="00D851F9" w:rsidRPr="00D851F9" w:rsidRDefault="00D851F9" w:rsidP="00D851F9"/>
    <w:p w:rsidR="00311AB8" w:rsidRPr="00D851F9" w:rsidRDefault="00311AB8" w:rsidP="00311AB8">
      <w:pPr>
        <w:ind w:right="-5" w:firstLine="360"/>
        <w:jc w:val="both"/>
        <w:rPr>
          <w:sz w:val="23"/>
          <w:szCs w:val="23"/>
        </w:rPr>
      </w:pPr>
      <w:r w:rsidRPr="00D851F9">
        <w:rPr>
          <w:sz w:val="23"/>
          <w:szCs w:val="23"/>
        </w:rPr>
        <w:t xml:space="preserve">Настоящий Акт свидетельствует, что программное обеспечение «Система интерактивного тестирования знаний (СИНТЕЗ)», разработанное </w:t>
      </w:r>
      <w:r w:rsidR="007548BD">
        <w:rPr>
          <w:sz w:val="23"/>
          <w:szCs w:val="23"/>
        </w:rPr>
        <w:t>Ивановым Иваном Ивановичем</w:t>
      </w:r>
      <w:r w:rsidRPr="00D851F9">
        <w:rPr>
          <w:sz w:val="23"/>
          <w:szCs w:val="23"/>
        </w:rPr>
        <w:t xml:space="preserve">, внедрено в ГОУ ВПО «Казанский государственный университет им. </w:t>
      </w:r>
      <w:proofErr w:type="spellStart"/>
      <w:r w:rsidRPr="00D851F9">
        <w:rPr>
          <w:sz w:val="23"/>
          <w:szCs w:val="23"/>
        </w:rPr>
        <w:t>В.И.Ульянова</w:t>
      </w:r>
      <w:proofErr w:type="spellEnd"/>
      <w:r w:rsidRPr="00D851F9">
        <w:rPr>
          <w:sz w:val="23"/>
          <w:szCs w:val="23"/>
        </w:rPr>
        <w:t xml:space="preserve">-Ленина». </w:t>
      </w:r>
    </w:p>
    <w:p w:rsidR="00311AB8" w:rsidRPr="00D851F9" w:rsidRDefault="00311AB8" w:rsidP="00311AB8">
      <w:pPr>
        <w:ind w:right="-5" w:firstLine="360"/>
        <w:jc w:val="both"/>
        <w:rPr>
          <w:sz w:val="23"/>
          <w:szCs w:val="23"/>
        </w:rPr>
      </w:pPr>
      <w:r w:rsidRPr="00D851F9">
        <w:rPr>
          <w:sz w:val="23"/>
          <w:szCs w:val="23"/>
        </w:rPr>
        <w:t>Процесс внедрения проходил с 28 февраля по 15 марта 20</w:t>
      </w:r>
      <w:r w:rsidR="007548BD">
        <w:rPr>
          <w:sz w:val="23"/>
          <w:szCs w:val="23"/>
        </w:rPr>
        <w:t>23</w:t>
      </w:r>
      <w:r w:rsidRPr="00D851F9">
        <w:rPr>
          <w:sz w:val="23"/>
          <w:szCs w:val="23"/>
        </w:rPr>
        <w:t xml:space="preserve"> г.</w:t>
      </w:r>
    </w:p>
    <w:p w:rsidR="00311AB8" w:rsidRPr="00D851F9" w:rsidRDefault="00311AB8" w:rsidP="00311AB8">
      <w:pPr>
        <w:ind w:right="-5" w:firstLine="360"/>
        <w:jc w:val="both"/>
        <w:rPr>
          <w:sz w:val="23"/>
          <w:szCs w:val="23"/>
        </w:rPr>
      </w:pPr>
      <w:r w:rsidRPr="00D851F9">
        <w:rPr>
          <w:sz w:val="23"/>
          <w:szCs w:val="23"/>
        </w:rPr>
        <w:t>Заявленные характеристики системы предполагали наличие следующих основных возможностей:</w:t>
      </w:r>
    </w:p>
    <w:p w:rsidR="00311AB8" w:rsidRPr="00D851F9" w:rsidRDefault="00311AB8" w:rsidP="00311AB8">
      <w:pPr>
        <w:numPr>
          <w:ilvl w:val="0"/>
          <w:numId w:val="1"/>
        </w:numPr>
        <w:rPr>
          <w:sz w:val="23"/>
          <w:szCs w:val="23"/>
        </w:rPr>
      </w:pPr>
      <w:r w:rsidRPr="00D851F9">
        <w:rPr>
          <w:sz w:val="23"/>
          <w:szCs w:val="23"/>
        </w:rPr>
        <w:t>использования WEB - технологии, что позволяет применять систему как в локальной сети, так и в сети Интернет;</w:t>
      </w:r>
    </w:p>
    <w:p w:rsidR="00311AB8" w:rsidRPr="00D851F9" w:rsidRDefault="00311AB8" w:rsidP="00311AB8">
      <w:pPr>
        <w:numPr>
          <w:ilvl w:val="0"/>
          <w:numId w:val="1"/>
        </w:numPr>
        <w:rPr>
          <w:sz w:val="23"/>
          <w:szCs w:val="23"/>
        </w:rPr>
      </w:pPr>
      <w:r w:rsidRPr="00D851F9">
        <w:rPr>
          <w:sz w:val="23"/>
          <w:szCs w:val="23"/>
        </w:rPr>
        <w:t>разграничения полномочий пользователей путем разделения системы на три ролевых модуля: «администратор», «преподаватель», «студент»;</w:t>
      </w:r>
    </w:p>
    <w:p w:rsidR="00311AB8" w:rsidRPr="00D851F9" w:rsidRDefault="00311AB8" w:rsidP="00311AB8">
      <w:pPr>
        <w:numPr>
          <w:ilvl w:val="0"/>
          <w:numId w:val="1"/>
        </w:numPr>
        <w:rPr>
          <w:sz w:val="23"/>
          <w:szCs w:val="23"/>
        </w:rPr>
      </w:pPr>
      <w:r w:rsidRPr="00D851F9">
        <w:rPr>
          <w:sz w:val="23"/>
          <w:szCs w:val="23"/>
        </w:rPr>
        <w:t>разбиения тестов на темы;</w:t>
      </w:r>
    </w:p>
    <w:p w:rsidR="00311AB8" w:rsidRPr="00D851F9" w:rsidRDefault="00311AB8" w:rsidP="00311AB8">
      <w:pPr>
        <w:numPr>
          <w:ilvl w:val="0"/>
          <w:numId w:val="1"/>
        </w:numPr>
        <w:rPr>
          <w:sz w:val="23"/>
          <w:szCs w:val="23"/>
        </w:rPr>
      </w:pPr>
      <w:r w:rsidRPr="00D851F9">
        <w:rPr>
          <w:sz w:val="23"/>
          <w:szCs w:val="23"/>
        </w:rPr>
        <w:t xml:space="preserve">создания вопросов всех типов, рекомендованных Центром тестирования при министерстве образования РФ; </w:t>
      </w:r>
    </w:p>
    <w:p w:rsidR="00311AB8" w:rsidRPr="00D851F9" w:rsidRDefault="00311AB8" w:rsidP="00311AB8">
      <w:pPr>
        <w:numPr>
          <w:ilvl w:val="0"/>
          <w:numId w:val="1"/>
        </w:numPr>
        <w:rPr>
          <w:sz w:val="23"/>
          <w:szCs w:val="23"/>
        </w:rPr>
      </w:pPr>
      <w:r w:rsidRPr="00D851F9">
        <w:rPr>
          <w:sz w:val="23"/>
          <w:szCs w:val="23"/>
        </w:rPr>
        <w:t>указания уровня сложности и тематической направленности вопросов;</w:t>
      </w:r>
    </w:p>
    <w:p w:rsidR="00311AB8" w:rsidRPr="00D851F9" w:rsidRDefault="00311AB8" w:rsidP="00311AB8">
      <w:pPr>
        <w:numPr>
          <w:ilvl w:val="0"/>
          <w:numId w:val="1"/>
        </w:numPr>
        <w:rPr>
          <w:sz w:val="23"/>
          <w:szCs w:val="23"/>
        </w:rPr>
      </w:pPr>
      <w:r w:rsidRPr="00D851F9">
        <w:rPr>
          <w:sz w:val="23"/>
          <w:szCs w:val="23"/>
        </w:rPr>
        <w:t xml:space="preserve">форматирования текста вопросов и ответов, а также помещения в него списков, таблиц, графики, звуков, </w:t>
      </w:r>
      <w:r w:rsidRPr="00D851F9">
        <w:rPr>
          <w:sz w:val="23"/>
          <w:szCs w:val="23"/>
          <w:lang w:val="en-US"/>
        </w:rPr>
        <w:t>flash</w:t>
      </w:r>
      <w:r w:rsidRPr="00D851F9">
        <w:rPr>
          <w:sz w:val="23"/>
          <w:szCs w:val="23"/>
        </w:rPr>
        <w:t>-роликов и прочих объектов;</w:t>
      </w:r>
    </w:p>
    <w:p w:rsidR="00311AB8" w:rsidRPr="00D851F9" w:rsidRDefault="00311AB8" w:rsidP="00311AB8">
      <w:pPr>
        <w:numPr>
          <w:ilvl w:val="0"/>
          <w:numId w:val="1"/>
        </w:numPr>
        <w:rPr>
          <w:sz w:val="23"/>
          <w:szCs w:val="23"/>
        </w:rPr>
      </w:pPr>
      <w:r w:rsidRPr="00D851F9">
        <w:rPr>
          <w:sz w:val="23"/>
          <w:szCs w:val="23"/>
        </w:rPr>
        <w:t>создания сценариев проведения тестирования, т.е. указания числа вопросов заданного уровня сложности, которое будет предъявлено студентам по определенной теме;</w:t>
      </w:r>
    </w:p>
    <w:p w:rsidR="00311AB8" w:rsidRPr="00D851F9" w:rsidRDefault="00311AB8" w:rsidP="00311AB8">
      <w:pPr>
        <w:numPr>
          <w:ilvl w:val="0"/>
          <w:numId w:val="1"/>
        </w:numPr>
        <w:rPr>
          <w:sz w:val="23"/>
          <w:szCs w:val="23"/>
        </w:rPr>
      </w:pPr>
      <w:r w:rsidRPr="00D851F9">
        <w:rPr>
          <w:sz w:val="23"/>
          <w:szCs w:val="23"/>
        </w:rPr>
        <w:t>задания порядка ответа на вопросы и настраивания способа перемешивания тем, вопросов, вариантов ответов;</w:t>
      </w:r>
    </w:p>
    <w:p w:rsidR="00311AB8" w:rsidRPr="00D851F9" w:rsidRDefault="00311AB8" w:rsidP="00311AB8">
      <w:pPr>
        <w:numPr>
          <w:ilvl w:val="0"/>
          <w:numId w:val="1"/>
        </w:numPr>
        <w:rPr>
          <w:sz w:val="23"/>
          <w:szCs w:val="23"/>
        </w:rPr>
      </w:pPr>
      <w:r w:rsidRPr="00D851F9">
        <w:rPr>
          <w:sz w:val="23"/>
          <w:szCs w:val="23"/>
        </w:rPr>
        <w:t>задания времени, выделяемого на тест;</w:t>
      </w:r>
    </w:p>
    <w:p w:rsidR="00311AB8" w:rsidRPr="00D851F9" w:rsidRDefault="00311AB8" w:rsidP="00311AB8">
      <w:pPr>
        <w:numPr>
          <w:ilvl w:val="0"/>
          <w:numId w:val="1"/>
        </w:numPr>
        <w:rPr>
          <w:sz w:val="23"/>
          <w:szCs w:val="23"/>
        </w:rPr>
      </w:pPr>
      <w:r w:rsidRPr="00D851F9">
        <w:rPr>
          <w:sz w:val="23"/>
          <w:szCs w:val="23"/>
        </w:rPr>
        <w:t>указания цены вопроса того или иного уровня сложности в баллах;</w:t>
      </w:r>
    </w:p>
    <w:p w:rsidR="00311AB8" w:rsidRPr="00D851F9" w:rsidRDefault="00311AB8" w:rsidP="00311AB8">
      <w:pPr>
        <w:numPr>
          <w:ilvl w:val="0"/>
          <w:numId w:val="1"/>
        </w:numPr>
        <w:rPr>
          <w:sz w:val="23"/>
          <w:szCs w:val="23"/>
        </w:rPr>
      </w:pPr>
      <w:r w:rsidRPr="00D851F9">
        <w:rPr>
          <w:sz w:val="23"/>
          <w:szCs w:val="23"/>
        </w:rPr>
        <w:t>соотнесения количества набранных студентом при тестировании баллов с итоговой оценкой;</w:t>
      </w:r>
    </w:p>
    <w:p w:rsidR="00311AB8" w:rsidRPr="00D851F9" w:rsidRDefault="00311AB8" w:rsidP="00311AB8">
      <w:pPr>
        <w:numPr>
          <w:ilvl w:val="0"/>
          <w:numId w:val="1"/>
        </w:numPr>
        <w:rPr>
          <w:sz w:val="23"/>
          <w:szCs w:val="23"/>
        </w:rPr>
      </w:pPr>
      <w:r w:rsidRPr="00D851F9">
        <w:rPr>
          <w:sz w:val="23"/>
          <w:szCs w:val="23"/>
        </w:rPr>
        <w:t>просмотра отчетов о результатах тестирования;</w:t>
      </w:r>
    </w:p>
    <w:p w:rsidR="00311AB8" w:rsidRPr="00D851F9" w:rsidRDefault="00311AB8" w:rsidP="00311AB8">
      <w:pPr>
        <w:numPr>
          <w:ilvl w:val="0"/>
          <w:numId w:val="1"/>
        </w:numPr>
        <w:rPr>
          <w:sz w:val="23"/>
          <w:szCs w:val="23"/>
        </w:rPr>
      </w:pPr>
      <w:r w:rsidRPr="00D851F9">
        <w:rPr>
          <w:sz w:val="23"/>
          <w:szCs w:val="23"/>
        </w:rPr>
        <w:t xml:space="preserve">просмотра статистики успешных ответов на тот или иной вопрос для оценки степени его </w:t>
      </w:r>
      <w:proofErr w:type="spellStart"/>
      <w:r w:rsidRPr="00D851F9">
        <w:rPr>
          <w:sz w:val="23"/>
          <w:szCs w:val="23"/>
        </w:rPr>
        <w:t>валидности</w:t>
      </w:r>
      <w:proofErr w:type="spellEnd"/>
      <w:r w:rsidRPr="00D851F9">
        <w:rPr>
          <w:sz w:val="23"/>
          <w:szCs w:val="23"/>
        </w:rPr>
        <w:t>.</w:t>
      </w:r>
    </w:p>
    <w:p w:rsidR="00311AB8" w:rsidRPr="00D851F9" w:rsidRDefault="00311AB8" w:rsidP="00311AB8">
      <w:pPr>
        <w:ind w:right="-5" w:firstLine="360"/>
        <w:jc w:val="both"/>
        <w:rPr>
          <w:sz w:val="23"/>
          <w:szCs w:val="23"/>
        </w:rPr>
      </w:pPr>
      <w:r w:rsidRPr="00D851F9">
        <w:rPr>
          <w:sz w:val="23"/>
          <w:szCs w:val="23"/>
        </w:rPr>
        <w:t xml:space="preserve">В ходе эксплуатации программы подтверждено, что она обладает всеми заявленными возможностями и позволяет проводить тестирования с учетом требований Министерства образования и науки РФ. </w:t>
      </w:r>
    </w:p>
    <w:p w:rsidR="00D851F9" w:rsidRPr="00D851F9" w:rsidRDefault="00D851F9" w:rsidP="00D851F9">
      <w:pPr>
        <w:ind w:firstLine="360"/>
        <w:jc w:val="both"/>
        <w:rPr>
          <w:sz w:val="23"/>
          <w:szCs w:val="23"/>
        </w:rPr>
      </w:pPr>
      <w:r w:rsidRPr="00D851F9">
        <w:rPr>
          <w:sz w:val="23"/>
          <w:szCs w:val="23"/>
        </w:rPr>
        <w:t xml:space="preserve">На момент подписания настоящего Акта система установлена на сервере Казанского </w:t>
      </w:r>
      <w:r w:rsidRPr="00864F21">
        <w:rPr>
          <w:sz w:val="23"/>
          <w:szCs w:val="23"/>
        </w:rPr>
        <w:t>университета, в ней было задействовано 98 предметов, 91 преподаватель и проведено</w:t>
      </w:r>
      <w:r w:rsidRPr="00D851F9">
        <w:rPr>
          <w:sz w:val="23"/>
          <w:szCs w:val="23"/>
        </w:rPr>
        <w:t xml:space="preserve"> пробное тестирование с использованием небольшого количества банков тестовых заданий. </w:t>
      </w:r>
    </w:p>
    <w:p w:rsidR="00311AB8" w:rsidRPr="00D851F9" w:rsidRDefault="00311AB8" w:rsidP="00311AB8">
      <w:pPr>
        <w:ind w:firstLine="360"/>
        <w:jc w:val="both"/>
        <w:rPr>
          <w:sz w:val="23"/>
          <w:szCs w:val="23"/>
        </w:rPr>
      </w:pPr>
    </w:p>
    <w:p w:rsidR="00311AB8" w:rsidRPr="00D851F9" w:rsidRDefault="00311AB8" w:rsidP="00311AB8">
      <w:pPr>
        <w:ind w:firstLine="360"/>
        <w:jc w:val="both"/>
        <w:rPr>
          <w:sz w:val="23"/>
          <w:szCs w:val="23"/>
        </w:rPr>
      </w:pPr>
      <w:r w:rsidRPr="00D851F9">
        <w:rPr>
          <w:sz w:val="23"/>
          <w:szCs w:val="23"/>
        </w:rPr>
        <w:t xml:space="preserve">Проректор, начальник </w:t>
      </w:r>
    </w:p>
    <w:p w:rsidR="00DD1956" w:rsidRDefault="00311AB8" w:rsidP="00311AB8">
      <w:pPr>
        <w:ind w:firstLine="360"/>
        <w:jc w:val="both"/>
        <w:rPr>
          <w:sz w:val="23"/>
          <w:szCs w:val="23"/>
        </w:rPr>
      </w:pPr>
      <w:r w:rsidRPr="00D851F9">
        <w:rPr>
          <w:sz w:val="23"/>
          <w:szCs w:val="23"/>
        </w:rPr>
        <w:t>Учебно-методического управления</w:t>
      </w:r>
      <w:r w:rsidRPr="00D851F9">
        <w:rPr>
          <w:sz w:val="23"/>
          <w:szCs w:val="23"/>
        </w:rPr>
        <w:tab/>
      </w:r>
      <w:r w:rsidRPr="00D851F9">
        <w:rPr>
          <w:sz w:val="23"/>
          <w:szCs w:val="23"/>
        </w:rPr>
        <w:tab/>
      </w:r>
      <w:r w:rsidRPr="00D851F9">
        <w:rPr>
          <w:sz w:val="23"/>
          <w:szCs w:val="23"/>
        </w:rPr>
        <w:tab/>
      </w:r>
      <w:r w:rsidRPr="00D851F9">
        <w:rPr>
          <w:sz w:val="23"/>
          <w:szCs w:val="23"/>
        </w:rPr>
        <w:tab/>
      </w:r>
      <w:r w:rsidRPr="00D851F9">
        <w:rPr>
          <w:sz w:val="23"/>
          <w:szCs w:val="23"/>
        </w:rPr>
        <w:tab/>
      </w:r>
      <w:r w:rsidRPr="00D851F9">
        <w:rPr>
          <w:sz w:val="23"/>
          <w:szCs w:val="23"/>
        </w:rPr>
        <w:tab/>
      </w:r>
      <w:proofErr w:type="spellStart"/>
      <w:r w:rsidRPr="00D851F9">
        <w:rPr>
          <w:sz w:val="23"/>
          <w:szCs w:val="23"/>
        </w:rPr>
        <w:t>В.С.Бухмин</w:t>
      </w:r>
      <w:proofErr w:type="spellEnd"/>
    </w:p>
    <w:p w:rsidR="00DD1956" w:rsidRPr="008E3F83" w:rsidRDefault="00DD1956" w:rsidP="008E3F83">
      <w:pPr>
        <w:pStyle w:val="2"/>
        <w:ind w:right="-5"/>
        <w:jc w:val="center"/>
      </w:pPr>
      <w:r>
        <w:rPr>
          <w:sz w:val="23"/>
          <w:szCs w:val="23"/>
        </w:rPr>
        <w:br w:type="page"/>
      </w:r>
      <w:r w:rsidRPr="008E3F83">
        <w:lastRenderedPageBreak/>
        <w:t>АКТ ВНЕДРЕНИЯ</w:t>
      </w:r>
    </w:p>
    <w:p w:rsidR="00DD1956" w:rsidRPr="008E3F83" w:rsidRDefault="00DD1956" w:rsidP="008E3F83">
      <w:pPr>
        <w:pStyle w:val="2"/>
        <w:ind w:right="-5"/>
        <w:jc w:val="center"/>
      </w:pPr>
      <w:r w:rsidRPr="008E3F83">
        <w:t xml:space="preserve">автоматизированной информационной системы </w:t>
      </w:r>
    </w:p>
    <w:p w:rsidR="00DD1956" w:rsidRPr="008E3F83" w:rsidRDefault="00DD1956" w:rsidP="008E3F83">
      <w:pPr>
        <w:pStyle w:val="2"/>
        <w:ind w:right="-5"/>
        <w:jc w:val="center"/>
      </w:pPr>
      <w:r w:rsidRPr="008E3F83">
        <w:t>"Отдел кадров АГТУ"</w:t>
      </w:r>
    </w:p>
    <w:p w:rsidR="00DD1956" w:rsidRDefault="00DD1956" w:rsidP="00DD1956">
      <w:pPr>
        <w:jc w:val="both"/>
        <w:rPr>
          <w:b/>
          <w:sz w:val="32"/>
        </w:rPr>
      </w:pPr>
    </w:p>
    <w:p w:rsidR="00DD1956" w:rsidRDefault="00DD1956" w:rsidP="00DD1956">
      <w:pPr>
        <w:numPr>
          <w:ilvl w:val="0"/>
          <w:numId w:val="2"/>
        </w:numPr>
        <w:tabs>
          <w:tab w:val="clear" w:pos="360"/>
          <w:tab w:val="left" w:pos="426"/>
        </w:tabs>
        <w:ind w:left="-709" w:firstLine="709"/>
        <w:jc w:val="both"/>
      </w:pPr>
      <w:r>
        <w:t>Разработанная студент</w:t>
      </w:r>
      <w:r w:rsidR="008E3F83">
        <w:t>кой</w:t>
      </w:r>
      <w:r>
        <w:t xml:space="preserve"> </w:t>
      </w:r>
      <w:r w:rsidR="007548BD">
        <w:t>4</w:t>
      </w:r>
      <w:r>
        <w:t xml:space="preserve">-го курса </w:t>
      </w:r>
      <w:r w:rsidR="007548BD">
        <w:t>специальности 09.02.07 Информационные системы и программирование</w:t>
      </w:r>
      <w:r>
        <w:t xml:space="preserve"> </w:t>
      </w:r>
      <w:r w:rsidR="007548BD">
        <w:t>Сидоровой С.С</w:t>
      </w:r>
      <w:r>
        <w:t xml:space="preserve">. система АСОИ "Отдел кадров </w:t>
      </w:r>
      <w:r w:rsidR="007548BD">
        <w:t>АГПК</w:t>
      </w:r>
      <w:r>
        <w:t>" была передана в эксплуатацию в отдел кадров в январе 20</w:t>
      </w:r>
      <w:r w:rsidR="007548BD">
        <w:t>23</w:t>
      </w:r>
      <w:r>
        <w:t xml:space="preserve"> года для использования в качестве автоматизированного рабочего места специалиста отдела кадров АГ</w:t>
      </w:r>
      <w:r w:rsidR="007548BD">
        <w:t>ПК</w:t>
      </w:r>
      <w:r>
        <w:t>.</w:t>
      </w:r>
    </w:p>
    <w:p w:rsidR="00DD1956" w:rsidRDefault="00DD1956" w:rsidP="00DD1956">
      <w:pPr>
        <w:tabs>
          <w:tab w:val="left" w:pos="426"/>
        </w:tabs>
        <w:ind w:left="-709" w:firstLine="709"/>
        <w:jc w:val="both"/>
      </w:pPr>
    </w:p>
    <w:p w:rsidR="00DD1956" w:rsidRDefault="00DD1956" w:rsidP="00DD1956">
      <w:pPr>
        <w:numPr>
          <w:ilvl w:val="0"/>
          <w:numId w:val="2"/>
        </w:numPr>
        <w:tabs>
          <w:tab w:val="clear" w:pos="360"/>
          <w:tab w:val="left" w:pos="426"/>
        </w:tabs>
        <w:ind w:left="-709" w:firstLine="709"/>
        <w:jc w:val="both"/>
      </w:pPr>
      <w:r>
        <w:t>Эксплуатационные характеристики объекта внедрения.</w:t>
      </w:r>
    </w:p>
    <w:p w:rsidR="00DD1956" w:rsidRDefault="00DD1956" w:rsidP="00DD1956">
      <w:pPr>
        <w:tabs>
          <w:tab w:val="left" w:pos="426"/>
        </w:tabs>
        <w:ind w:left="-709" w:firstLine="709"/>
        <w:jc w:val="both"/>
      </w:pPr>
      <w:r>
        <w:t>Программный продукт "Отдел кадров АГ</w:t>
      </w:r>
      <w:r w:rsidR="007548BD">
        <w:t>ПК</w:t>
      </w:r>
      <w:r>
        <w:t>" включает в себя:</w:t>
      </w:r>
    </w:p>
    <w:p w:rsidR="00DD1956" w:rsidRDefault="00DD1956" w:rsidP="00DD1956">
      <w:pPr>
        <w:numPr>
          <w:ilvl w:val="0"/>
          <w:numId w:val="5"/>
        </w:numPr>
        <w:tabs>
          <w:tab w:val="clear" w:pos="360"/>
          <w:tab w:val="left" w:pos="426"/>
          <w:tab w:val="num" w:pos="1080"/>
        </w:tabs>
        <w:ind w:left="-709" w:firstLine="709"/>
        <w:jc w:val="both"/>
      </w:pPr>
      <w:r>
        <w:t xml:space="preserve">необходимые справочники (страны мира, причины </w:t>
      </w:r>
      <w:proofErr w:type="gramStart"/>
      <w:r>
        <w:t>увольнения,  специальности</w:t>
      </w:r>
      <w:proofErr w:type="gramEnd"/>
      <w:r>
        <w:t xml:space="preserve"> высшего и среднего образования, научные специальности, улицы, Города, районы, регионы, виды документов, единая тарифная сетка, вид семейного положения, звания, ученые звания, ученые степени, вид образования, вид учебного заведения, должности, виды подразделений, национальности, вид члена семьи, атрибуты принятия сотрудника на работу, кафедры, факультеты, виды надбавок, подразделения, науки и др.);</w:t>
      </w:r>
    </w:p>
    <w:p w:rsidR="00DD1956" w:rsidRDefault="00DD1956" w:rsidP="00DD1956">
      <w:pPr>
        <w:numPr>
          <w:ilvl w:val="0"/>
          <w:numId w:val="5"/>
        </w:numPr>
        <w:tabs>
          <w:tab w:val="clear" w:pos="360"/>
          <w:tab w:val="left" w:pos="426"/>
          <w:tab w:val="num" w:pos="1080"/>
        </w:tabs>
        <w:ind w:left="-709" w:firstLine="709"/>
        <w:jc w:val="both"/>
      </w:pPr>
      <w:r>
        <w:t xml:space="preserve">базу данных, полученную путем </w:t>
      </w:r>
      <w:proofErr w:type="spellStart"/>
      <w:r>
        <w:t>конвертиции</w:t>
      </w:r>
      <w:proofErr w:type="spellEnd"/>
      <w:r>
        <w:t xml:space="preserve"> накопленных данных, содержащую необходимые сведения по каждому сотруднику АГ</w:t>
      </w:r>
      <w:r w:rsidR="007548BD">
        <w:t>ПК</w:t>
      </w:r>
      <w:r>
        <w:t xml:space="preserve"> (данные личной карточки, приказы, состав семьи, звания, стаж);</w:t>
      </w:r>
    </w:p>
    <w:p w:rsidR="00DD1956" w:rsidRDefault="00DD1956" w:rsidP="00DD1956">
      <w:pPr>
        <w:numPr>
          <w:ilvl w:val="0"/>
          <w:numId w:val="5"/>
        </w:numPr>
        <w:tabs>
          <w:tab w:val="clear" w:pos="360"/>
          <w:tab w:val="left" w:pos="426"/>
          <w:tab w:val="num" w:pos="1080"/>
        </w:tabs>
        <w:ind w:left="-709" w:firstLine="709"/>
        <w:jc w:val="both"/>
      </w:pPr>
      <w:r>
        <w:t>программное обеспечение для ведения базы данных и формирования отчетности.</w:t>
      </w:r>
    </w:p>
    <w:p w:rsidR="00DD1956" w:rsidRDefault="00DD1956" w:rsidP="00DD1956">
      <w:pPr>
        <w:tabs>
          <w:tab w:val="left" w:pos="426"/>
          <w:tab w:val="num" w:pos="1080"/>
        </w:tabs>
        <w:ind w:left="-709" w:firstLine="709"/>
        <w:jc w:val="both"/>
      </w:pPr>
      <w:r>
        <w:t xml:space="preserve">Программное обеспечение функционирует в среде Windows </w:t>
      </w:r>
      <w:r>
        <w:rPr>
          <w:lang w:val="en-US"/>
        </w:rPr>
        <w:t>XP</w:t>
      </w:r>
      <w:r>
        <w:t xml:space="preserve"> на одной и более ПЭВМ РС/АТ 586 или выше со  штатным набором периферийных устройств объединенных в локальную сеть; таблицы в формате </w:t>
      </w:r>
      <w:r>
        <w:rPr>
          <w:lang w:val="en-US"/>
        </w:rPr>
        <w:t>dbf</w:t>
      </w:r>
      <w:r w:rsidRPr="00ED176F">
        <w:t>.</w:t>
      </w:r>
    </w:p>
    <w:p w:rsidR="00DD1956" w:rsidRDefault="00DD1956" w:rsidP="00DD1956">
      <w:pPr>
        <w:tabs>
          <w:tab w:val="left" w:pos="426"/>
        </w:tabs>
        <w:ind w:left="-709" w:firstLine="709"/>
        <w:jc w:val="both"/>
      </w:pPr>
    </w:p>
    <w:p w:rsidR="00DD1956" w:rsidRDefault="00DD1956" w:rsidP="00DD1956">
      <w:pPr>
        <w:numPr>
          <w:ilvl w:val="0"/>
          <w:numId w:val="4"/>
        </w:numPr>
        <w:tabs>
          <w:tab w:val="clear" w:pos="360"/>
          <w:tab w:val="left" w:pos="426"/>
        </w:tabs>
        <w:ind w:left="-709" w:firstLine="709"/>
        <w:jc w:val="both"/>
      </w:pPr>
      <w:r>
        <w:t>Назначение программного продукта: автоматизация деятельности по регистрации сотрудников, подготовке приказов о приеме, перемещении, увольнении, установлении и снятии надбавок (доплат, коэффициентов),  отпусков, расчету стажа, подготовки статистической и другого рода отчетности, связи с внешними организациями.</w:t>
      </w:r>
    </w:p>
    <w:p w:rsidR="00DD1956" w:rsidRDefault="00DD1956" w:rsidP="00DD1956">
      <w:pPr>
        <w:tabs>
          <w:tab w:val="left" w:pos="426"/>
        </w:tabs>
        <w:ind w:left="-709" w:firstLine="709"/>
        <w:jc w:val="both"/>
      </w:pPr>
    </w:p>
    <w:p w:rsidR="00DD1956" w:rsidRDefault="00DD1956" w:rsidP="00DD1956">
      <w:pPr>
        <w:numPr>
          <w:ilvl w:val="0"/>
          <w:numId w:val="4"/>
        </w:numPr>
        <w:tabs>
          <w:tab w:val="clear" w:pos="360"/>
          <w:tab w:val="left" w:pos="426"/>
        </w:tabs>
        <w:ind w:left="-709" w:firstLine="709"/>
        <w:jc w:val="both"/>
      </w:pPr>
      <w:r>
        <w:t>Показатели экономической и социальной эффективности программного продукта:</w:t>
      </w:r>
    </w:p>
    <w:p w:rsidR="00DD1956" w:rsidRDefault="00DD1956" w:rsidP="00DD1956">
      <w:pPr>
        <w:numPr>
          <w:ilvl w:val="0"/>
          <w:numId w:val="3"/>
        </w:numPr>
        <w:tabs>
          <w:tab w:val="clear" w:pos="360"/>
          <w:tab w:val="left" w:pos="426"/>
          <w:tab w:val="num" w:pos="720"/>
        </w:tabs>
        <w:ind w:left="-709" w:firstLine="709"/>
        <w:jc w:val="both"/>
      </w:pPr>
      <w:r>
        <w:t>Сокращение времени регистрации и ведения сотрудников;</w:t>
      </w:r>
    </w:p>
    <w:p w:rsidR="00DD1956" w:rsidRDefault="00DD1956" w:rsidP="00DD1956">
      <w:pPr>
        <w:numPr>
          <w:ilvl w:val="0"/>
          <w:numId w:val="3"/>
        </w:numPr>
        <w:tabs>
          <w:tab w:val="clear" w:pos="360"/>
          <w:tab w:val="left" w:pos="426"/>
          <w:tab w:val="num" w:pos="720"/>
        </w:tabs>
        <w:ind w:left="-709" w:firstLine="709"/>
        <w:jc w:val="both"/>
      </w:pPr>
      <w:r>
        <w:t>Сокращение сроков подготовки статистической отчетности и формирования отчетов нерегламентированной структуры;</w:t>
      </w:r>
    </w:p>
    <w:p w:rsidR="00DD1956" w:rsidRDefault="00DD1956" w:rsidP="00DD1956">
      <w:pPr>
        <w:numPr>
          <w:ilvl w:val="0"/>
          <w:numId w:val="3"/>
        </w:numPr>
        <w:tabs>
          <w:tab w:val="clear" w:pos="360"/>
          <w:tab w:val="left" w:pos="426"/>
          <w:tab w:val="num" w:pos="720"/>
        </w:tabs>
        <w:ind w:left="-709" w:firstLine="709"/>
        <w:jc w:val="both"/>
      </w:pPr>
      <w:r>
        <w:t>Общее снижение количества ошибок.</w:t>
      </w:r>
    </w:p>
    <w:p w:rsidR="00DD1956" w:rsidRDefault="00DD1956" w:rsidP="00DD1956">
      <w:pPr>
        <w:tabs>
          <w:tab w:val="left" w:pos="426"/>
        </w:tabs>
        <w:ind w:left="-709" w:firstLine="709"/>
        <w:jc w:val="both"/>
      </w:pPr>
    </w:p>
    <w:p w:rsidR="00DD1956" w:rsidRDefault="00DD1956" w:rsidP="00DD1956">
      <w:pPr>
        <w:tabs>
          <w:tab w:val="left" w:pos="426"/>
        </w:tabs>
        <w:ind w:left="-709" w:firstLine="709"/>
        <w:jc w:val="both"/>
      </w:pPr>
      <w:r>
        <w:t>5. АГ</w:t>
      </w:r>
      <w:r w:rsidR="007548BD">
        <w:t>ПК</w:t>
      </w:r>
      <w:r>
        <w:t xml:space="preserve"> обязуется не передавать разработку для использования в другие организации.</w:t>
      </w:r>
    </w:p>
    <w:p w:rsidR="00DD1956" w:rsidRDefault="00DD1956" w:rsidP="00DD1956">
      <w:pPr>
        <w:jc w:val="both"/>
      </w:pPr>
    </w:p>
    <w:p w:rsidR="00DD1956" w:rsidRDefault="00DD1956" w:rsidP="00DD1956">
      <w:pPr>
        <w:jc w:val="both"/>
        <w:rPr>
          <w:b/>
        </w:rPr>
      </w:pPr>
      <w:r>
        <w:rPr>
          <w:b/>
        </w:rPr>
        <w:t>Представители АГ</w:t>
      </w:r>
      <w:r w:rsidR="007548BD">
        <w:rPr>
          <w:b/>
        </w:rPr>
        <w:t>ПК</w:t>
      </w:r>
      <w:r>
        <w:rPr>
          <w:b/>
        </w:rPr>
        <w:t>:</w:t>
      </w:r>
    </w:p>
    <w:p w:rsidR="00DD1956" w:rsidRDefault="00DD1956" w:rsidP="00DD1956">
      <w:pPr>
        <w:spacing w:line="360" w:lineRule="auto"/>
        <w:ind w:left="720"/>
        <w:jc w:val="both"/>
      </w:pPr>
      <w:r>
        <w:t>Начальник отдела кадров АГ</w:t>
      </w:r>
      <w:r w:rsidR="007548BD">
        <w:t>ПК</w:t>
      </w:r>
      <w:r>
        <w:t xml:space="preserve">                                 </w:t>
      </w:r>
      <w:r>
        <w:tab/>
      </w:r>
      <w:r>
        <w:tab/>
      </w:r>
      <w:r w:rsidR="007548BD">
        <w:t>Фамилия И.О.</w:t>
      </w:r>
    </w:p>
    <w:p w:rsidR="00DD1956" w:rsidRDefault="00DD1956" w:rsidP="00DD1956">
      <w:pPr>
        <w:spacing w:line="360" w:lineRule="auto"/>
        <w:ind w:left="720"/>
        <w:jc w:val="both"/>
      </w:pPr>
      <w:proofErr w:type="gramStart"/>
      <w:r>
        <w:t>Специалист  отдела</w:t>
      </w:r>
      <w:proofErr w:type="gramEnd"/>
      <w:r>
        <w:t xml:space="preserve"> кадров АГ</w:t>
      </w:r>
      <w:r w:rsidR="007548BD">
        <w:t>ПК</w:t>
      </w:r>
      <w:r>
        <w:tab/>
      </w:r>
      <w:r>
        <w:tab/>
      </w:r>
      <w:r w:rsidR="008E3F83">
        <w:t xml:space="preserve"> </w:t>
      </w:r>
      <w:r w:rsidR="008E3F83">
        <w:tab/>
      </w:r>
      <w:r>
        <w:t xml:space="preserve"> </w:t>
      </w:r>
      <w:r>
        <w:tab/>
      </w:r>
      <w:r>
        <w:tab/>
      </w:r>
      <w:r w:rsidR="007548BD">
        <w:t>Фамилия И.О</w:t>
      </w:r>
      <w:r>
        <w:t>.</w:t>
      </w:r>
    </w:p>
    <w:p w:rsidR="00DD1956" w:rsidRDefault="00DD1956" w:rsidP="00DD1956">
      <w:pPr>
        <w:spacing w:line="360" w:lineRule="auto"/>
        <w:jc w:val="both"/>
        <w:rPr>
          <w:b/>
        </w:rPr>
      </w:pPr>
      <w:r>
        <w:rPr>
          <w:b/>
        </w:rPr>
        <w:t>Исполнители:</w:t>
      </w:r>
    </w:p>
    <w:p w:rsidR="00DD1956" w:rsidRDefault="00DD1956" w:rsidP="00DD1956">
      <w:pPr>
        <w:spacing w:line="360" w:lineRule="auto"/>
        <w:ind w:left="720"/>
        <w:jc w:val="both"/>
      </w:pPr>
      <w:r>
        <w:t>Студент</w:t>
      </w:r>
      <w:r w:rsidR="008E3F83">
        <w:t>ка</w:t>
      </w:r>
      <w:r>
        <w:t xml:space="preserve"> группы </w:t>
      </w:r>
      <w:r w:rsidR="007548BD">
        <w:t>ИСП 471</w:t>
      </w:r>
      <w:r w:rsidR="007548BD">
        <w:tab/>
      </w:r>
      <w:r w:rsidR="007548BD">
        <w:tab/>
      </w:r>
      <w:r w:rsidR="007548BD">
        <w:tab/>
      </w:r>
      <w:r>
        <w:tab/>
      </w:r>
      <w:r>
        <w:tab/>
      </w:r>
      <w:r w:rsidR="007548BD">
        <w:t>Сидорова С.С.</w:t>
      </w:r>
    </w:p>
    <w:p w:rsidR="008E3F83" w:rsidRDefault="008E3F83" w:rsidP="008E3F83">
      <w:pPr>
        <w:rPr>
          <w:b/>
          <w:sz w:val="28"/>
        </w:rPr>
      </w:pPr>
      <w:bookmarkStart w:id="0" w:name="_GoBack"/>
      <w:bookmarkEnd w:id="0"/>
    </w:p>
    <w:p w:rsidR="008E3F83" w:rsidRDefault="008E3F83" w:rsidP="008E3F83">
      <w:pPr>
        <w:rPr>
          <w:b/>
          <w:sz w:val="28"/>
        </w:rPr>
      </w:pPr>
      <w:r>
        <w:rPr>
          <w:b/>
          <w:sz w:val="28"/>
        </w:rPr>
        <w:t>МП</w:t>
      </w:r>
    </w:p>
    <w:p w:rsidR="008E3F83" w:rsidRDefault="008E3F83" w:rsidP="008E3F83">
      <w:pPr>
        <w:jc w:val="center"/>
        <w:rPr>
          <w:b/>
          <w:sz w:val="28"/>
        </w:rPr>
      </w:pPr>
    </w:p>
    <w:p w:rsidR="00DD1956" w:rsidRDefault="008E3F83" w:rsidP="008E3F83">
      <w:pPr>
        <w:jc w:val="center"/>
        <w:rPr>
          <w:b/>
          <w:sz w:val="28"/>
        </w:rPr>
      </w:pPr>
      <w:r>
        <w:rPr>
          <w:b/>
          <w:sz w:val="28"/>
        </w:rPr>
        <w:br w:type="page"/>
      </w:r>
      <w:r w:rsidR="00DD1956">
        <w:rPr>
          <w:b/>
          <w:sz w:val="28"/>
        </w:rPr>
        <w:lastRenderedPageBreak/>
        <w:t>АКТ</w:t>
      </w:r>
    </w:p>
    <w:p w:rsidR="00DD1956" w:rsidRDefault="00DD1956" w:rsidP="00DD1956">
      <w:pPr>
        <w:jc w:val="center"/>
        <w:rPr>
          <w:b/>
          <w:sz w:val="28"/>
        </w:rPr>
      </w:pPr>
      <w:r>
        <w:rPr>
          <w:b/>
          <w:sz w:val="28"/>
        </w:rPr>
        <w:t xml:space="preserve">внедрения результатов </w:t>
      </w:r>
      <w:r w:rsidR="008E3F83">
        <w:rPr>
          <w:b/>
          <w:sz w:val="28"/>
        </w:rPr>
        <w:t xml:space="preserve">дипломной </w:t>
      </w:r>
      <w:r>
        <w:rPr>
          <w:b/>
          <w:sz w:val="28"/>
        </w:rPr>
        <w:t>работ</w:t>
      </w:r>
      <w:r w:rsidR="008E3F83">
        <w:rPr>
          <w:b/>
          <w:sz w:val="28"/>
        </w:rPr>
        <w:t>ы</w:t>
      </w:r>
    </w:p>
    <w:p w:rsidR="00DD1956" w:rsidRDefault="00DD1956" w:rsidP="00DD1956">
      <w:pPr>
        <w:jc w:val="center"/>
        <w:rPr>
          <w:b/>
          <w:sz w:val="28"/>
        </w:rPr>
      </w:pPr>
    </w:p>
    <w:p w:rsidR="00DD1956" w:rsidRDefault="00DD1956" w:rsidP="00DD1956">
      <w:pPr>
        <w:jc w:val="center"/>
        <w:rPr>
          <w:b/>
          <w:sz w:val="28"/>
        </w:rPr>
      </w:pPr>
    </w:p>
    <w:p w:rsidR="00DD1956" w:rsidRDefault="00DD1956" w:rsidP="00DD1956">
      <w:pPr>
        <w:jc w:val="both"/>
        <w:rPr>
          <w:sz w:val="28"/>
        </w:rPr>
      </w:pPr>
      <w:r>
        <w:rPr>
          <w:sz w:val="28"/>
        </w:rPr>
        <w:t>Данным актом подтверждается, что результаты дипломной работы____________________________________________________________</w:t>
      </w:r>
    </w:p>
    <w:p w:rsidR="00DD1956" w:rsidRDefault="00DD1956" w:rsidP="00DD1956">
      <w:pPr>
        <w:rPr>
          <w:sz w:val="16"/>
        </w:rPr>
      </w:pPr>
      <w:r>
        <w:rPr>
          <w:sz w:val="16"/>
        </w:rPr>
        <w:t xml:space="preserve">                                                                                          (название</w:t>
      </w:r>
      <w:r w:rsidR="008E3F83">
        <w:rPr>
          <w:sz w:val="16"/>
        </w:rPr>
        <w:t xml:space="preserve"> работы</w:t>
      </w:r>
      <w:r>
        <w:rPr>
          <w:sz w:val="16"/>
        </w:rPr>
        <w:t>)</w:t>
      </w:r>
    </w:p>
    <w:p w:rsidR="00DD1956" w:rsidRDefault="00DD1956" w:rsidP="00DD1956">
      <w:pPr>
        <w:jc w:val="both"/>
        <w:rPr>
          <w:sz w:val="28"/>
        </w:rPr>
      </w:pPr>
      <w:r>
        <w:rPr>
          <w:sz w:val="16"/>
        </w:rPr>
        <w:t>____________________________________________________________________________________________________________________</w:t>
      </w:r>
      <w:r>
        <w:rPr>
          <w:sz w:val="28"/>
        </w:rPr>
        <w:br/>
        <w:t>_____________________________________________________________________________________________________________________</w:t>
      </w:r>
      <w:r w:rsidR="008E3F83">
        <w:rPr>
          <w:sz w:val="28"/>
        </w:rPr>
        <w:t>_______________</w:t>
      </w:r>
    </w:p>
    <w:p w:rsidR="00DD1956" w:rsidRDefault="00DD1956" w:rsidP="00DD1956">
      <w:pPr>
        <w:rPr>
          <w:sz w:val="28"/>
        </w:rPr>
      </w:pPr>
      <w:r>
        <w:rPr>
          <w:sz w:val="28"/>
        </w:rPr>
        <w:t xml:space="preserve">выполненной выпускником </w:t>
      </w:r>
      <w:r w:rsidR="008E3F83">
        <w:rPr>
          <w:sz w:val="28"/>
        </w:rPr>
        <w:t>ГБОУ АО СПО «Астраханский государственный политехнический колледж» по специальности__________________________</w:t>
      </w:r>
      <w:r>
        <w:rPr>
          <w:sz w:val="28"/>
        </w:rPr>
        <w:t xml:space="preserve"> ______________________________________________________________________________________________________</w:t>
      </w:r>
      <w:r w:rsidR="008E3F83">
        <w:rPr>
          <w:sz w:val="28"/>
        </w:rPr>
        <w:t>______________________________</w:t>
      </w:r>
    </w:p>
    <w:p w:rsidR="008E3F83" w:rsidRDefault="008E3F83" w:rsidP="00DD1956">
      <w:pPr>
        <w:jc w:val="both"/>
        <w:rPr>
          <w:sz w:val="28"/>
        </w:rPr>
      </w:pPr>
    </w:p>
    <w:p w:rsidR="00DD1956" w:rsidRDefault="00DD1956" w:rsidP="00DD1956">
      <w:pPr>
        <w:jc w:val="both"/>
        <w:rPr>
          <w:sz w:val="28"/>
        </w:rPr>
      </w:pPr>
      <w:r>
        <w:rPr>
          <w:sz w:val="28"/>
        </w:rPr>
        <w:t>под руководством___________________________________________________</w:t>
      </w:r>
    </w:p>
    <w:p w:rsidR="00DD1956" w:rsidRDefault="00DD1956" w:rsidP="00DD1956">
      <w:pPr>
        <w:jc w:val="center"/>
        <w:rPr>
          <w:sz w:val="16"/>
        </w:rPr>
      </w:pPr>
      <w:r>
        <w:rPr>
          <w:sz w:val="16"/>
        </w:rPr>
        <w:t xml:space="preserve">                                 ( ФИО руководителя)</w:t>
      </w:r>
    </w:p>
    <w:p w:rsidR="00DD1956" w:rsidRDefault="00DD1956" w:rsidP="00DD1956">
      <w:pPr>
        <w:jc w:val="both"/>
        <w:rPr>
          <w:sz w:val="28"/>
        </w:rPr>
      </w:pPr>
      <w:r>
        <w:rPr>
          <w:sz w:val="28"/>
        </w:rPr>
        <w:t>внедрены__________________________________________________________</w:t>
      </w:r>
    </w:p>
    <w:p w:rsidR="00DD1956" w:rsidRDefault="00DD1956" w:rsidP="00DD1956">
      <w:pPr>
        <w:jc w:val="both"/>
        <w:rPr>
          <w:sz w:val="28"/>
        </w:rPr>
      </w:pPr>
      <w:r>
        <w:rPr>
          <w:sz w:val="28"/>
        </w:rPr>
        <w:t>___________________________________</w:t>
      </w:r>
      <w:r w:rsidR="008E3F83">
        <w:rPr>
          <w:sz w:val="28"/>
        </w:rPr>
        <w:t>_______________________________</w:t>
      </w:r>
    </w:p>
    <w:p w:rsidR="00DD1956" w:rsidRDefault="00DD1956" w:rsidP="00DD1956">
      <w:pPr>
        <w:jc w:val="center"/>
        <w:rPr>
          <w:sz w:val="16"/>
        </w:rPr>
      </w:pPr>
      <w:r>
        <w:rPr>
          <w:sz w:val="16"/>
        </w:rPr>
        <w:t>(название организации где производится внедрение)</w:t>
      </w:r>
    </w:p>
    <w:p w:rsidR="008E3F83" w:rsidRDefault="008E3F83" w:rsidP="00DD1956">
      <w:pPr>
        <w:jc w:val="both"/>
        <w:rPr>
          <w:sz w:val="28"/>
        </w:rPr>
      </w:pPr>
    </w:p>
    <w:p w:rsidR="00DD1956" w:rsidRDefault="00DD1956" w:rsidP="00DD1956">
      <w:pPr>
        <w:jc w:val="both"/>
        <w:rPr>
          <w:sz w:val="28"/>
        </w:rPr>
      </w:pPr>
      <w:r>
        <w:rPr>
          <w:sz w:val="28"/>
        </w:rPr>
        <w:t>срок внедрения _____________________________________________________</w:t>
      </w:r>
    </w:p>
    <w:p w:rsidR="00DD1956" w:rsidRDefault="00DD1956" w:rsidP="00DD1956">
      <w:pPr>
        <w:jc w:val="center"/>
        <w:rPr>
          <w:sz w:val="16"/>
        </w:rPr>
      </w:pPr>
      <w:r>
        <w:rPr>
          <w:sz w:val="16"/>
        </w:rPr>
        <w:t>(год, месяц)</w:t>
      </w:r>
    </w:p>
    <w:p w:rsidR="00DD1956" w:rsidRDefault="00DD1956" w:rsidP="00DD1956">
      <w:pPr>
        <w:jc w:val="both"/>
        <w:rPr>
          <w:b/>
          <w:sz w:val="28"/>
        </w:rPr>
      </w:pPr>
      <w:r>
        <w:rPr>
          <w:b/>
          <w:sz w:val="28"/>
        </w:rPr>
        <w:t>___________________________________</w:t>
      </w:r>
      <w:r w:rsidR="008E3F83">
        <w:rPr>
          <w:b/>
          <w:sz w:val="28"/>
        </w:rPr>
        <w:t>_______________________________</w:t>
      </w:r>
    </w:p>
    <w:p w:rsidR="00DD1956" w:rsidRDefault="008E3F83" w:rsidP="008E3F83">
      <w:pPr>
        <w:rPr>
          <w:sz w:val="28"/>
        </w:rPr>
      </w:pPr>
      <w:r>
        <w:rPr>
          <w:sz w:val="28"/>
        </w:rPr>
        <w:t>Ф</w:t>
      </w:r>
      <w:r w:rsidR="00DD1956">
        <w:rPr>
          <w:sz w:val="28"/>
        </w:rPr>
        <w:t>орма</w:t>
      </w:r>
      <w:r>
        <w:rPr>
          <w:sz w:val="28"/>
        </w:rPr>
        <w:t xml:space="preserve"> </w:t>
      </w:r>
      <w:r w:rsidR="00DD1956">
        <w:rPr>
          <w:sz w:val="28"/>
        </w:rPr>
        <w:t>внедренных</w:t>
      </w:r>
      <w:r>
        <w:rPr>
          <w:sz w:val="28"/>
        </w:rPr>
        <w:t xml:space="preserve"> р</w:t>
      </w:r>
      <w:r w:rsidR="00DD1956">
        <w:rPr>
          <w:sz w:val="28"/>
        </w:rPr>
        <w:t>езультатов________________________________________________________________________________________________________________________________________________________________________________________________________________________________</w:t>
      </w:r>
      <w:r>
        <w:rPr>
          <w:sz w:val="28"/>
        </w:rPr>
        <w:t>______________________________</w:t>
      </w:r>
    </w:p>
    <w:p w:rsidR="00DD1956" w:rsidRDefault="00DD1956" w:rsidP="00DD1956">
      <w:pPr>
        <w:jc w:val="center"/>
        <w:rPr>
          <w:sz w:val="16"/>
        </w:rPr>
      </w:pPr>
      <w:r>
        <w:rPr>
          <w:sz w:val="16"/>
        </w:rPr>
        <w:t>(программы, приборы, системы, технологические процессы и др.,)</w:t>
      </w:r>
    </w:p>
    <w:p w:rsidR="008E3F83" w:rsidRDefault="008E3F83" w:rsidP="00DD1956">
      <w:pPr>
        <w:jc w:val="both"/>
        <w:rPr>
          <w:sz w:val="28"/>
        </w:rPr>
      </w:pPr>
    </w:p>
    <w:p w:rsidR="00DD1956" w:rsidRDefault="00DD1956" w:rsidP="00DD1956">
      <w:pPr>
        <w:jc w:val="both"/>
        <w:rPr>
          <w:sz w:val="28"/>
        </w:rPr>
      </w:pPr>
      <w:r>
        <w:rPr>
          <w:sz w:val="28"/>
        </w:rPr>
        <w:t>новизна внедренных результатов______________________________________</w:t>
      </w:r>
    </w:p>
    <w:p w:rsidR="00DD1956" w:rsidRDefault="00DD1956" w:rsidP="00DD1956">
      <w:pPr>
        <w:jc w:val="both"/>
        <w:rPr>
          <w:sz w:val="28"/>
        </w:rPr>
      </w:pPr>
      <w:r>
        <w:rPr>
          <w:sz w:val="28"/>
        </w:rPr>
        <w:t>_________________________________________________________________________________________________________________________________________________________________________</w:t>
      </w:r>
      <w:r w:rsidR="008E3F83">
        <w:rPr>
          <w:sz w:val="28"/>
        </w:rPr>
        <w:t>_____________________________</w:t>
      </w:r>
    </w:p>
    <w:p w:rsidR="00DD1956" w:rsidRDefault="00DD1956" w:rsidP="00DD1956">
      <w:pPr>
        <w:jc w:val="both"/>
        <w:rPr>
          <w:sz w:val="28"/>
        </w:rPr>
      </w:pPr>
    </w:p>
    <w:p w:rsidR="00DD1956" w:rsidRDefault="00DD1956" w:rsidP="00DD1956">
      <w:pPr>
        <w:jc w:val="both"/>
        <w:rPr>
          <w:sz w:val="28"/>
        </w:rPr>
      </w:pPr>
    </w:p>
    <w:p w:rsidR="00DD1956" w:rsidRDefault="00DD1956" w:rsidP="00DD1956">
      <w:pPr>
        <w:jc w:val="both"/>
        <w:rPr>
          <w:sz w:val="28"/>
        </w:rPr>
      </w:pPr>
    </w:p>
    <w:p w:rsidR="00DD1956" w:rsidRDefault="00DD1956" w:rsidP="00DD1956">
      <w:pPr>
        <w:jc w:val="both"/>
        <w:rPr>
          <w:sz w:val="28"/>
        </w:rPr>
      </w:pPr>
    </w:p>
    <w:p w:rsidR="00DD1956" w:rsidRDefault="00DD1956" w:rsidP="00DD1956">
      <w:pPr>
        <w:jc w:val="both"/>
        <w:rPr>
          <w:sz w:val="28"/>
        </w:rPr>
      </w:pPr>
    </w:p>
    <w:p w:rsidR="00DD1956" w:rsidRPr="00DD1956" w:rsidRDefault="00DD1956" w:rsidP="00DD1956">
      <w:pPr>
        <w:jc w:val="both"/>
        <w:rPr>
          <w:sz w:val="28"/>
        </w:rPr>
      </w:pPr>
    </w:p>
    <w:p w:rsidR="00DD1956" w:rsidRDefault="00DD1956" w:rsidP="00DD1956">
      <w:pPr>
        <w:jc w:val="both"/>
        <w:rPr>
          <w:sz w:val="28"/>
        </w:rPr>
      </w:pPr>
      <w:r>
        <w:rPr>
          <w:sz w:val="28"/>
        </w:rPr>
        <w:t>МП от организации</w:t>
      </w:r>
    </w:p>
    <w:p w:rsidR="00DD1956" w:rsidRDefault="00DD1956" w:rsidP="00DD1956">
      <w:pPr>
        <w:jc w:val="both"/>
        <w:rPr>
          <w:sz w:val="28"/>
        </w:rPr>
      </w:pPr>
    </w:p>
    <w:p w:rsidR="00DD1956" w:rsidRPr="00511CFF" w:rsidRDefault="00DD1956" w:rsidP="00DD1956">
      <w:pPr>
        <w:jc w:val="both"/>
        <w:rPr>
          <w:sz w:val="28"/>
        </w:rPr>
      </w:pPr>
      <w:r>
        <w:rPr>
          <w:sz w:val="28"/>
        </w:rPr>
        <w:t>Руководитель организации</w:t>
      </w:r>
      <w:r w:rsidRPr="00511CFF">
        <w:rPr>
          <w:sz w:val="28"/>
        </w:rPr>
        <w:t>_____</w:t>
      </w:r>
      <w:r>
        <w:rPr>
          <w:sz w:val="28"/>
        </w:rPr>
        <w:t>_</w:t>
      </w:r>
    </w:p>
    <w:p w:rsidR="00DD1956" w:rsidRPr="00735EC9" w:rsidRDefault="00DD1956" w:rsidP="00DD1956">
      <w:pPr>
        <w:jc w:val="both"/>
        <w:rPr>
          <w:sz w:val="16"/>
          <w:szCs w:val="16"/>
        </w:rPr>
      </w:pPr>
      <w:r>
        <w:rPr>
          <w:sz w:val="16"/>
          <w:szCs w:val="16"/>
        </w:rPr>
        <w:tab/>
      </w:r>
    </w:p>
    <w:p w:rsidR="00DD1956" w:rsidRPr="00735EC9" w:rsidRDefault="00DD1956" w:rsidP="00DD1956">
      <w:pPr>
        <w:rPr>
          <w:sz w:val="28"/>
        </w:rPr>
      </w:pPr>
      <w:r>
        <w:rPr>
          <w:sz w:val="28"/>
        </w:rPr>
        <w:t>Ответственный за внедрение______</w:t>
      </w:r>
    </w:p>
    <w:p w:rsidR="00DD1956" w:rsidRPr="00511CFF" w:rsidRDefault="00DD1956" w:rsidP="00DD1956">
      <w:pPr>
        <w:rPr>
          <w:sz w:val="18"/>
          <w:szCs w:val="18"/>
        </w:rPr>
      </w:pPr>
      <w:r w:rsidRPr="00511CFF">
        <w:rPr>
          <w:sz w:val="18"/>
          <w:szCs w:val="18"/>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11CFF">
        <w:rPr>
          <w:sz w:val="18"/>
          <w:szCs w:val="18"/>
        </w:rPr>
        <w:t xml:space="preserve"> </w:t>
      </w:r>
    </w:p>
    <w:p w:rsidR="00311AB8" w:rsidRPr="00D851F9" w:rsidRDefault="00311AB8" w:rsidP="00311AB8">
      <w:pPr>
        <w:ind w:firstLine="360"/>
        <w:jc w:val="both"/>
        <w:rPr>
          <w:sz w:val="23"/>
          <w:szCs w:val="23"/>
        </w:rPr>
      </w:pPr>
    </w:p>
    <w:sectPr w:rsidR="00311AB8" w:rsidRPr="00D85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E23"/>
    <w:multiLevelType w:val="multilevel"/>
    <w:tmpl w:val="C44C4E54"/>
    <w:lvl w:ilvl="0">
      <w:start w:val="1"/>
      <w:numFmt w:val="bullet"/>
      <w:lvlText w:val="-"/>
      <w:lvlJc w:val="left"/>
      <w:pPr>
        <w:tabs>
          <w:tab w:val="num" w:pos="1068"/>
        </w:tabs>
        <w:ind w:left="1068" w:hanging="360"/>
      </w:pPr>
      <w:rPr>
        <w:rFonts w:ascii="Arial" w:hAnsi="Arial" w:hint="default"/>
        <w:color w:val="auto"/>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508"/>
        </w:tabs>
        <w:ind w:left="2508" w:hanging="360"/>
      </w:pPr>
      <w:rPr>
        <w:rFonts w:ascii="Times New Roman" w:hAnsi="Times New Roman" w:cs="Times New Roman"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49D206D"/>
    <w:multiLevelType w:val="singleLevel"/>
    <w:tmpl w:val="C1BAB2DA"/>
    <w:lvl w:ilvl="0">
      <w:numFmt w:val="bullet"/>
      <w:lvlText w:val="-"/>
      <w:lvlJc w:val="left"/>
      <w:pPr>
        <w:tabs>
          <w:tab w:val="num" w:pos="360"/>
        </w:tabs>
        <w:ind w:left="360" w:hanging="360"/>
      </w:pPr>
      <w:rPr>
        <w:rFonts w:hint="default"/>
      </w:rPr>
    </w:lvl>
  </w:abstractNum>
  <w:abstractNum w:abstractNumId="2" w15:restartNumberingAfterBreak="0">
    <w:nsid w:val="0D691EC2"/>
    <w:multiLevelType w:val="singleLevel"/>
    <w:tmpl w:val="6DC6E562"/>
    <w:lvl w:ilvl="0">
      <w:start w:val="3"/>
      <w:numFmt w:val="decimal"/>
      <w:lvlText w:val="%1."/>
      <w:lvlJc w:val="left"/>
      <w:pPr>
        <w:tabs>
          <w:tab w:val="num" w:pos="360"/>
        </w:tabs>
        <w:ind w:left="360" w:hanging="360"/>
      </w:pPr>
      <w:rPr>
        <w:rFonts w:hint="default"/>
      </w:rPr>
    </w:lvl>
  </w:abstractNum>
  <w:abstractNum w:abstractNumId="3" w15:restartNumberingAfterBreak="0">
    <w:nsid w:val="272A3D72"/>
    <w:multiLevelType w:val="singleLevel"/>
    <w:tmpl w:val="C1BAB2DA"/>
    <w:lvl w:ilvl="0">
      <w:numFmt w:val="bullet"/>
      <w:lvlText w:val="-"/>
      <w:lvlJc w:val="left"/>
      <w:pPr>
        <w:tabs>
          <w:tab w:val="num" w:pos="360"/>
        </w:tabs>
        <w:ind w:left="360" w:hanging="360"/>
      </w:pPr>
      <w:rPr>
        <w:rFonts w:hint="default"/>
      </w:rPr>
    </w:lvl>
  </w:abstractNum>
  <w:abstractNum w:abstractNumId="4" w15:restartNumberingAfterBreak="0">
    <w:nsid w:val="455A4EBE"/>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B8"/>
    <w:rsid w:val="0019076D"/>
    <w:rsid w:val="002C6582"/>
    <w:rsid w:val="002E1C1B"/>
    <w:rsid w:val="00311AB8"/>
    <w:rsid w:val="00313EF7"/>
    <w:rsid w:val="00337F00"/>
    <w:rsid w:val="003F3BF0"/>
    <w:rsid w:val="005A701B"/>
    <w:rsid w:val="006A07AA"/>
    <w:rsid w:val="007548BD"/>
    <w:rsid w:val="00850FA6"/>
    <w:rsid w:val="00864F21"/>
    <w:rsid w:val="008E3F83"/>
    <w:rsid w:val="00B00863"/>
    <w:rsid w:val="00D851F9"/>
    <w:rsid w:val="00DD1956"/>
    <w:rsid w:val="00F44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F2088"/>
  <w15:docId w15:val="{8DCC27D5-1C66-4775-B795-3D1FA95D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311AB8"/>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АКТ о внедрении программного обеспечения </vt:lpstr>
    </vt:vector>
  </TitlesOfParts>
  <Company>ksu</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 внедрении программного обеспечения</dc:title>
  <dc:subject/>
  <dc:creator>ksu</dc:creator>
  <cp:keywords/>
  <cp:lastModifiedBy>Юлия Н. Шаплыгина</cp:lastModifiedBy>
  <cp:revision>4</cp:revision>
  <dcterms:created xsi:type="dcterms:W3CDTF">2023-05-23T08:29:00Z</dcterms:created>
  <dcterms:modified xsi:type="dcterms:W3CDTF">2023-05-23T12:14:00Z</dcterms:modified>
</cp:coreProperties>
</file>